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Walking Food Tour of Shibuya at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QRMIAD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Shibuya, one of Tokyo’s most popular neighborhoods through the eyes of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hidden restaurants and try regional foods.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back alleys and eateries of Shibuya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Kobe Beef Skewers, Kare Pan, Hiroshima Okonomiyaki, different type of Sushi and a Japanese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very family-friendly and is conveniently offered 2 different times a day: 1 pm start and 4 pm start.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authentic 3-hour Japanese street food tour is the ULTIMATE foodie experience in Shibuya. Enjoy the best of all you want to taste in ONE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part of Shibuya that no tourist will ever see on their own with the most delicious food only locals usually get to taste. Our local English speaking guide will show you the delicious side of this area, a place more known for being at the forefront of culture and fashion, and rarely known for its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us on a foodie adventure exploring the most fascinating offbeat paths, and discovering the places the locals go, so the next time you visit you can do as a local does. Get the chance to try different amazing tastes including Wagyu beef skewer, Okonomiyaki, “Kare Pan”, different kinds of sushi, ending with a traditional dessert!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this unforgettable experience now to stroll into back alleys, enjoy seasonal and authentic dishes with a knowlegeable local guide, and bring back home delicious and unforgettable memories.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up with your guide at 4:20pm at Hachiko Square located by the famous Shibuya Crossing intersection. Though this famous Tokyo area is mostly known as a hub of Japanese culture and fashion, you’ll soon discover it has an equally famous reputation among locals for its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overpriced touristy restaurants and instead follow your guide on foot to Shibuya eateries hidden in the ward’s back alleys frequented by Tokyo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explore and snack, you’ll get the chance to try Japanese favorites like Kobe Beef or Wagyu beef ‘yakitori’ (barbecue) skewers, Osaka-style takoyaki, Hiroshima-style okonomiyaki, several  kinds of sushi, and even some taiyaki dessert to finish up. You'll even get to check out a depachika, a typical Japanese underground food hall hosted in the basement of one of the country's many department stores. One included beverage will help you wash down your various snacks.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end your trip back at your original starting point with a full stomach and a newfound knowledge of Japan’s insider food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the Wall Mural of Hachiko (The famous local dog) right outside the station, at Hachiko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35.6587163, 139.7009096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Shibuya City, Tokyo, 150-0002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35.65905789999999, 139.7006293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Chome-2 Dogenzaka, Shibuya City, Tokyo, 150-0043,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the Wall Mural of Hachiko (The famous local dog) right outside the station, at Hachiko Exit.
Access:
Shibuya Station- Yamanote Line, Saikyo Line, Shonan-Shinjuku Line, Ginza Keio Inokashira Fukutoshin Line and Hanazomon Line Hachiko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with multiple time slots; Monday to Sunday 1:00 p.m. to 4:00 p.m.,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with multiple time slots; Monday to Sunday 4:00 p.m. to 7:00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with multiple time slots; Monday to Sunday 1:00 p.m. to 4:00 p.m.,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with multiple time slots; Monday to Sunday 1:00 p.m. to 4:00 p.m.,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with multiple time slots; Monday to Sunday 4:00 p.m. to 7:00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Afternoon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r>
        <w:tc>
          <w:tcPr/>
          <w:p>
            <w:r>
              <w:rPr>
                <w:b/>
              </w:rPr>
              <w:t xml:space="preserve">Evening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r>
        <w:tc>
          <w:tcPr/>
          <w:p>
            <w:r>
              <w:rPr>
                <w:b/>
              </w:rPr>
              <w:t xml:space="preserve">Spanish Afternoon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¥21,800</w:t>
            </w:r>
          </w:p>
        </w:tc>
        <w:tc>
          <w:tcPr/>
          <w:p>
            <w:r>
              <w:t xml:space="preserve">21800.00</w:t>
            </w:r>
          </w:p>
        </w:tc>
        <w:tc>
          <w:tcPr/>
          <w:p>
            <w:r>
              <w:t xml:space="preserve">
0.0%
</w:t>
            </w:r>
          </w:p>
        </w:tc>
        <w:tc>
          <w:tcPr/>
          <w:p/>
        </w:tc>
      </w:tr>
      <w:tr>
        <w:tc>
          <w:tcPr/>
          <w:p>
            <w:r>
              <w:t xml:space="preserve">Child</w:t>
            </w:r>
          </w:p>
        </w:tc>
        <w:tc>
          <w:tcPr/>
          <w:p>
            <w:r>
              <w:t xml:space="preserve">3-12 years</w:t>
            </w:r>
          </w:p>
        </w:tc>
        <w:tc>
          <w:tcPr/>
          <w:p>
            <w:r>
              <w:t xml:space="preserve">¥10,900</w:t>
            </w:r>
          </w:p>
        </w:tc>
        <w:tc>
          <w:tcPr/>
          <w:p>
            <w:r>
              <w:t xml:space="preserve">1099.00</w:t>
            </w:r>
          </w:p>
        </w:tc>
        <w:tc>
          <w:tcPr/>
          <w:p>
            <w:r>
              <w:t xml:space="preserve">
89.9%
</w:t>
            </w:r>
          </w:p>
        </w:tc>
        <w:tc>
          <w:tcPr/>
          <w:p/>
        </w:tc>
      </w:tr>
      <w:tr>
        <w:tc>
          <w:tcPr/>
          <w:p>
            <w:r>
              <w:rPr>
                <w:b/>
              </w:rPr>
              <w:t xml:space="preserve">Spanish Afternoon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¥21,800</w:t>
            </w:r>
          </w:p>
        </w:tc>
        <w:tc>
          <w:tcPr/>
          <w:p>
            <w:r>
              <w:t xml:space="preserve">21800.00</w:t>
            </w:r>
          </w:p>
        </w:tc>
        <w:tc>
          <w:tcPr/>
          <w:p>
            <w:r>
              <w:t xml:space="preserve">
0.0%
</w:t>
            </w:r>
          </w:p>
        </w:tc>
        <w:tc>
          <w:tcPr/>
          <w:p/>
        </w:tc>
      </w:tr>
      <w:tr>
        <w:tc>
          <w:tcPr/>
          <w:p>
            <w:r>
              <w:t xml:space="preserve">Child</w:t>
            </w:r>
          </w:p>
        </w:tc>
        <w:tc>
          <w:tcPr/>
          <w:p>
            <w:r>
              <w:t xml:space="preserve">3-12 years</w:t>
            </w:r>
          </w:p>
        </w:tc>
        <w:tc>
          <w:tcPr/>
          <w:p>
            <w:r>
              <w:t xml:space="preserve">¥10,900</w:t>
            </w:r>
          </w:p>
        </w:tc>
        <w:tc>
          <w:tcPr/>
          <w:p>
            <w:r>
              <w:t xml:space="preserve">10900.00</w:t>
            </w:r>
          </w:p>
        </w:tc>
        <w:tc>
          <w:tcPr/>
          <w:p>
            <w:r>
              <w:t xml:space="preserve">
0.0%
</w:t>
            </w:r>
          </w:p>
        </w:tc>
        <w:tc>
          <w:tcPr/>
          <w:p/>
        </w:tc>
      </w:tr>
      <w:tr>
        <w:tc>
          <w:tcPr/>
          <w:p>
            <w:r>
              <w:rPr>
                <w:b/>
              </w:rPr>
              <w:t xml:space="preserve">Spanish Evening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¥21,800</w:t>
            </w:r>
          </w:p>
        </w:tc>
        <w:tc>
          <w:tcPr/>
          <w:p>
            <w:r>
              <w:t xml:space="preserve">21800.00</w:t>
            </w:r>
          </w:p>
        </w:tc>
        <w:tc>
          <w:tcPr/>
          <w:p>
            <w:r>
              <w:t xml:space="preserve">
0.0%
</w:t>
            </w:r>
          </w:p>
        </w:tc>
        <w:tc>
          <w:tcPr/>
          <w:p/>
        </w:tc>
      </w:tr>
      <w:tr>
        <w:tc>
          <w:tcPr/>
          <w:p>
            <w:r>
              <w:t xml:space="preserve">Child</w:t>
            </w:r>
          </w:p>
        </w:tc>
        <w:tc>
          <w:tcPr/>
          <w:p>
            <w:r>
              <w:t xml:space="preserve">3-12 years</w:t>
            </w:r>
          </w:p>
        </w:tc>
        <w:tc>
          <w:tcPr/>
          <w:p>
            <w:r>
              <w:t xml:space="preserve">¥10,900</w:t>
            </w:r>
          </w:p>
        </w:tc>
        <w:tc>
          <w:tcPr/>
          <w:p>
            <w:r>
              <w:t xml:space="preserve">10900.00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of age
</w:t>
      </w:r>
      <w:r>
        <w:br/>
      </w:r>
      <w:r>
        <w:t xml:space="preserve">• Comfortable walking shoes are recommended
</w:t>
      </w:r>
      <w:r>
        <w:br/>
      </w:r>
      <w:r>
        <w:t xml:space="preserve">• Please be there 10-15 minutes before the scheduled departure time. There is a strict policy about starting our tours on the scheduled time. If you are not able to arrive at the meeting point by the departure time, the tour will start regardless and no refund will be provided. No accommodations are made for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food-tour-of-shibuya-at-night/48ebdf0f-e05b-4089-879e-4614bcb0c3cf" TargetMode="External" Id="rId8"/>
  <Relationship Type="http://schemas.openxmlformats.org/officeDocument/2006/relationships/hyperlink" Target="https://magpie.travel/download_product_images?id=48ebdf0f-e05b-4089-879e-4614bcb0c3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