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Ride The Verdon - RIDE THE VERDON SESSION "Sport"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Castellane, France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MZVPUL
</w:t>
            </w:r>
          </w:p>
          <w:p>
            <w:r>
              <w:rPr>
                <w:b/>
              </w:rPr>
              <w:t xml:space="preserve">Company Website:</w:t>
            </w:r>
            <w:r>
              <w:t xml:space="preserve">
ridetheverdon.com
</w:t>
            </w:r>
          </w:p>
          <w:p>
            <w:r>
              <w:rPr>
                <w:b/>
              </w:rPr>
              <w:t xml:space="preserve">Primary Contact:</w:t>
            </w:r>
            <w:r>
              <w:t xml:space="preserve">
Ride The Verdon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Let's explore the Verdon with the "Ride the Verdon Sessions"
In May, June and September, the EDF dam controlling the flow of the river in the Gorges du Verdon informs us of the upcoming flow over the next 24 hours.
EVERY DAY AN ACTIVITY IS POSSIBLE, and is determined according to the water levels.
So we determine the "Ride the Verdon Sessions" program with you on D-Day:
- IF THE FLOW IS INCLUDED BETWEEN 0 and 5 m3 water / s, WE WILL LOOK ON THE AQUA TREKKING COURSE.
AQUA TREKKING is an activity that subtly mixes hiking, swimming and jumping.
Rest assured: jumps are not mandatory: the most timid can stay in the river to encourage others!
This is without a doubt one of the most beautiful way to discover the gorges du Verdon
-I THE FLOW IS SUPERIOR TO 5 m3 water / s, WE'LL LOOK AT THE AIRBATH KAYAKING
The Airboat Kayaking is an activity where you will tame the rapids of the Verdon, aboard an inflatable kayak.
It is a sportier activity than rafting: It is you who control, you will be closer to the water, and will have more sensations in the rapids.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descent by the river in the Canyon du Verdon offers an unusual panorama of this site out of the ordinary.
Because of the verticality, the walker does not reach the areas we are going to discover, and the descent requires specific support both for security reasons (siphons), and avoid trampling protected areas (presence of many species endemic on the site, which makes all its richness).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5mm neoprene suits, lifejackets and helmets to the standards in force.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Pont de Taloire, 04120 Castellane, France
It is a small bridge located along the D952 road ("Route des Gorges du Verdon, Rive Droite"), about 5 kilometers from the town of CASTELLANE.
 At the edge of the main road, a small sign (white arrow) with the inscription "TALOIRE" will indicate that you will be at your destination.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ide-the-verdon-session-sport/53fe809d-3379-4b65-9076-b76b6190246a" TargetMode="External" Id="rId8"/>
  <Relationship Type="http://schemas.openxmlformats.org/officeDocument/2006/relationships/hyperlink" Target="https://magpie.travel/download_product_images?id=53fe809d-3379-4b65-9076-b76b6190246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