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New York Alive After Five Cocktail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KEFMJR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 hour Happy Hour Cruise on the Hudson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-Breathtaking views of the Manhattan skyline as the sun goes down (time of year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food &amp; drink packages available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-Photo-ops of the Statue of Liberty, Ellis Island, Brooklyn Bridge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Unwind and kick back with family and friends on a relaxing and upbeat happy hour cruise with live DJ around New York Harbor. Wine, beer, or cocktails and freshly prepared appetizers available for purchase.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Hit the Hudson for an exhilarating way to do cocktail hour in NYC!  Alive After Five is the perfect summer escape in the city. This two-hour cruise is the best way to unwind, with a laid back vibe, good music and sparkling views. Wine, beer, or cocktails and freshly prepared appetizers available for purchase as you take in New York’s skyline panoramas with the Statue of Liberty, Ellis Island, Brooklyn Bridge &amp;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from Pier 15 at the legendary South Street Seaport.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NYC Cruise around southern Manhattan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of 8 guests per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No running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-Cruises leave promptly at scheduled departure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group photo taken prior to boarding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July - December 2020: From 07-17-2020 To 12-27-2020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18:00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18:00
</w:t>
      </w:r>
      <w:r>
        <w:br/>
      </w:r>
      <w:r>
        <w:rPr>
          <w:b/>
        </w:rPr>
        <w:t xml:space="preserve">Saturday:</w:t>
      </w:r>
      <w:r>
        <w:t xml:space="preserve">
18:00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Pier 15 at South Street Seaport
78 South Street, New York, 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aboard
Food including chicken buffalo wings, cheeseburger sliders and more 
Purchase drinks from our fully stocked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come aboard
Food including chicken buffalo wings, cheeseburger sliders and more 
Beer and wine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come aboard!
Food including chicken buffalo wings, cheeseburger sliders and more 
Premium open bar, beer and wine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Cruise boarding at 5:30pm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Hungry Sailor Package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rPr>
                <w:b/>
              </w:rPr>
              <w:t xml:space="preserve">Walk the Plank Package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rPr>
                <w:b/>
              </w:rPr>
              <w:t xml:space="preserve">Fully Overboard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r>
        <w:tc>
          <w:tcPr/>
          <w:p>
            <w:r>
              <w:rPr>
                <w:b/>
              </w:rPr>
              <w:t xml:space="preserve">Alive After Five Cocktail Cruise  - General Admission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york-alive-after-five-cocktail-cruise/bffec3c5-bc6c-4e63-89e6-898dab04b3d0" TargetMode="External" Id="rId8"/>
  <Relationship Type="http://schemas.openxmlformats.org/officeDocument/2006/relationships/hyperlink" Target="https://magpie.travel/download_product_images?id=bffec3c5-bc6c-4e63-89e6-898dab04b3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