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
  <Relationship Id="rId3" Type="http://schemas.openxmlformats.org/package/2006/relationships/metadata/core-properties" Target="docProps/core.xml"/>
  <Relationship Id="rId4" Type="http://schemas.openxmlformats.org/officeDocument/2006/relationships/extended-properties" Target="docProps/app.xml"/>
  <Relationship Id="rId1" Type="http://schemas.openxmlformats.org/officeDocument/2006/relationships/officeDocument" Target="word/document.xml"/>
  <Relationship Id="rId2" Type="http://schemas.openxmlformats.org/package/2006/relationships/metadata/thumbnail" Target="docProps/thumbnail.jpeg"/>
</Relationships>
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!--
      KNOWN BUGS:
      div
        h2
        div
          textnode (WONT BE WRAPPED IN A W:P)
          div
            table
            span
              text
    --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1"/>
      </w:pPr>
      <w:r>
        <w:t xml:space="preserve">
Medieval Times Dinner &amp; Tournament - Medieval Times Myrtle Beach Dinner Theater - New Show! 
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hyperlink xmlns:r="http://schemas.openxmlformats.org/officeDocument/2006/relationships" r:id="rId8">
        <w:r>
          <w:rPr>
            <w:rStyle w:val="Hyperlink"/>
            <w:color w:val="000080"/>
            <w:u w:val="single"/>
          </w:rPr>
          <w:t xml:space="preserve">GO TO PRODUCT ON MAGPIE</w:t>
        </w:r>
      </w:hyperlink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hyperlink xmlns:r="http://schemas.openxmlformats.org/officeDocument/2006/relationships" r:id="rId9">
        <w:r>
          <w:rPr>
            <w:rStyle w:val="Hyperlink"/>
            <w:color w:val="000080"/>
            <w:u w:val="single"/>
          </w:rPr>
          <w:t xml:space="preserve">DOWNLOAD PRODUCT IMAGES</w:t>
        </w:r>
      </w:hyperlink>
    </w:p>
    <w:p xmlns:w="http://schemas.openxmlformats.org/wordprocessingml/2006/main" xmlns:pkg="http://schemas.microsoft.com/office/2006/xmlPackage" xmlns:str="http://exslt.org/strings" xmlns:fn="http://www.w3.org/2005/xpath-functions">
      <w:r/>
    </w:p>
    <w:tbl xmlns:w="http://schemas.openxmlformats.org/wordprocessingml/2006/main" xmlns:pkg="http://schemas.microsoft.com/office/2006/xmlPackage" xmlns:str="http://exslt.org/strings" xmlns:fn="http://www.w3.org/2005/xpath-functions"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600" w:firstRow="0" w:lastRow="0" w:firstColumn="0" w:lastColumn="0" w:noHBand="1" w:noVBand="1"/>
      </w:tblPr>
      <w:tr>
        <w:tc>
          <w:tcPr/>
          <w:p>
            <w:r>
              <w:rPr>
                <w:b/>
              </w:rPr>
              <w:t xml:space="preserve">Location:</w:t>
            </w:r>
          </w:p>
          <w:p>
            <w:r>
              <w:rPr>
                <w:b/>
              </w:rPr>
              <w:t xml:space="preserve">Category:</w:t>
            </w:r>
            <w:r>
              <w:t xml:space="preserve">
Show &amp; Event Tickets
</w:t>
            </w:r>
          </w:p>
          <w:p>
            <w:r>
              <w:rPr>
                <w:b/>
              </w:rPr>
              <w:t xml:space="preserve">Currency:</w:t>
            </w:r>
            <w:r>
              <w:t xml:space="preserve">
USD
</w:t>
            </w:r>
          </w:p>
          <w:p>
            <w:r>
              <w:rPr>
                <w:b/>
              </w:rPr>
              <w:t xml:space="preserve">Language:</w:t>
            </w:r>
            <w:r>
              <w:t xml:space="preserve">
English
</w:t>
            </w:r>
          </w:p>
          <w:p>
            <w:r>
              <w:rPr>
                <w:b/>
              </w:rPr>
              <w:t xml:space="preserve">TimeZone:</w:t>
            </w:r>
            <w:r>
              <w:t xml:space="preserve">
America/New_York
</w:t>
            </w:r>
          </w:p>
          <w:p>
            <w:r>
              <w:rPr>
                <w:b/>
              </w:rPr>
              <w:t xml:space="preserve">Duration:</w:t>
            </w:r>
            <w:r>
              <w:t xml:space="preserve">
2.0 hours
</w:t>
            </w:r>
          </w:p>
        </w:tc>
        <w:tc>
          <w:tcPr/>
          <w:p>
            <w:r>
              <w:rPr>
                <w:b/>
              </w:rPr>
              <w:t xml:space="preserve">Magpie Product Code:</w:t>
            </w:r>
            <w:r>
              <w:t xml:space="preserve">
JORYCH
</w:t>
            </w:r>
          </w:p>
          <w:p>
            <w:r>
              <w:rPr>
                <w:b/>
              </w:rPr>
              <w:t xml:space="preserve">Company Website:</w:t>
            </w:r>
            <w:r>
              <w:t xml:space="preserve">
medievaltimes.com
</w:t>
            </w:r>
          </w:p>
          <w:p>
            <w:r>
              <w:rPr>
                <w:b/>
              </w:rPr>
              <w:t xml:space="preserve">Primary Contact:</w:t>
            </w:r>
            <w:r>
              <w:t xml:space="preserve">
Medieval Times Dinner &amp; Tournament
</w:t>
            </w:r>
          </w:p>
          <w:p>
            <w:r>
              <w:rPr>
                <w:b/>
              </w:rPr>
              <w:t xml:space="preserve">Email:</w:t>
            </w:r>
          </w:p>
        </w:tc>
      </w:tr>
    </w:tbl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Highlights: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An Epic Tournament Like No Other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Revel in the Ultimate Contest of Honor and Showmanship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Explore the Hall of Arms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See our amazing Andalusian (P.R.E.) horses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Description Summary: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Experience the excitement of Medieval Times with a thrilling jousting tournament and a royal four-course feast. Perfect for family outings and group events. Save 15% on tickets. Buy Tickets now!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Description: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Experience the excitement of Medieval Times with a thrilling jousting tournament and a royal four-course feast. Perfect for family outings and group events. Save 15% on tickets. Buy Tickets now!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Inclusions: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Entertaining Show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A Four-Course Meal Fit for Royalty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Non Alcoholic Beverage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Exclusions: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Transportation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Alcoholic Drinks (Available for purchase)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Gratuities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Know Before You Book: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Children under 3 are free as long as they sit on adults’ laps and eat from their plate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The show uses stroboscopic effects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Wheelchair Accessible seating available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Vegan and Gluten Free options available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Know Before You Go: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We recommend arriving when the doors open to obtain the best seats in your seating section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The dress code for our Castles is casual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- Government issued photo ID required to purchase alcohol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Additional info: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Accessibility: Wheelchair accessible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Confirmation will be received at time of booking.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Child seats and bikes available, please advise at time of booking.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t xml:space="preserve">There is no age minimum or maximum - this tour is suitable for everyone as long as you can ride a bike!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/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3"/>
      </w:pPr>
      <w:r>
        <w:t xml:space="preserve">Operating Info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/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Booking Cut-off:</w:t>
      </w:r>
      <w:r>
        <w:t xml:space="preserve">
minutes
Before start time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Valid:</w:t>
      </w:r>
      <w:r>
        <w:t xml:space="preserve">
From date booked
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3"/>
      </w:pPr>
      <w:r>
        <w:t xml:space="preserve">Locations: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Pickup:</w:t>
      </w:r>
      <w:r>
        <w:t xml:space="preserve">
none
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Type:</w:t>
      </w:r>
      <w:r>
        <w:t xml:space="preserve">
Business Address location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Lat &amp; Long: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Address:</w:t>
      </w:r>
      <w:r>
        <w:t xml:space="preserve">
Medieval Times Dinner &amp; Tournament, Fantasy Way, Myrtle Beach, South Carolina, USA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Directions: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Notes: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Instant Confirmation:</w:t>
      </w:r>
      <w:r>
        <w:t xml:space="preserve">
Yes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Is this experience private:</w:t>
      </w:r>
      <w:r>
        <w:t xml:space="preserve">
No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Multi-Day:</w:t>
      </w:r>
      <w:r>
        <w:t xml:space="preserve">- No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3"/>
      </w:pPr>
      <w:r>
        <w:t xml:space="preserve">Cancellation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Cancellation Policy:</w:t>
      </w:r>
      <w:r>
        <w:t xml:space="preserve">
none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Cancellation Cut-off:</w:t>
      </w:r>
      <w:r>
        <w:t xml:space="preserve">
24
hours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Cancellation Notes:</w:t>
      </w:r>
      <w:r>
        <w:t xml:space="preserve">
Up to 24 hours before the beginning of the activity: full refund
Less than 24 hours before the beginning of the activity or no-show: no refund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Options:</w:t>
      </w:r>
    </w:p>
    <w:p xmlns:w="http://schemas.openxmlformats.org/wordprocessingml/2006/main" xmlns:pkg="http://schemas.microsoft.com/office/2006/xmlPackage" xmlns:str="http://exslt.org/strings" xmlns:fn="http://www.w3.org/2005/xpath-functions">
      <w:r/>
    </w:p>
    <w:tbl xmlns:w="http://schemas.openxmlformats.org/wordprocessingml/2006/main" xmlns:pkg="http://schemas.microsoft.com/office/2006/xmlPackage" xmlns:str="http://exslt.org/strings" xmlns:fn="http://www.w3.org/2005/xpath-functions">
      <w:tblPr>
        <w:tblStyle w:val="TableGrid"/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600" w:firstRow="0" w:lastRow="0" w:firstColumn="0" w:lastColumn="0" w:noHBand="1" w:noVBand="1"/>
      </w:tblPr>
      <w:tr>
        <w:tc>
          <w:tcPr/>
          <w:p>
            <w:r>
              <w:rPr>
                <w:b/>
              </w:rPr>
              <w:t xml:space="preserve">General Admission</w:t>
            </w:r>
          </w:p>
        </w:tc>
        <w:tc>
          <w:tcPr/>
          <w:p>
            <w:r>
              <w:rPr>
                <w:b/>
              </w:rPr>
              <w:t xml:space="preserve"/>
            </w:r>
          </w:p>
        </w:tc>
        <w:tc>
          <w:tcPr/>
          <w:p>
            <w:r>
              <w:rPr>
                <w:b/>
              </w:rPr>
              <w:t xml:space="preserve">Retail</w:t>
            </w:r>
          </w:p>
        </w:tc>
        <w:tc>
          <w:tcPr/>
          <w:p>
            <w:r>
              <w:rPr>
                <w:b/>
              </w:rPr>
              <w:t xml:space="preserve">NET</w:t>
            </w:r>
          </w:p>
        </w:tc>
        <w:tc>
          <w:tcPr/>
          <w:p>
            <w:r>
              <w:rPr>
                <w:b/>
              </w:rPr>
              <w:t xml:space="preserve">%</w:t>
            </w:r>
          </w:p>
        </w:tc>
      </w:tr>
      <w:tr>
        <w:tc>
          <w:tcPr/>
          <w:p>
            <w:r>
              <w:t xml:space="preserve">Adult</w:t>
            </w:r>
          </w:p>
        </w:tc>
        <w:tc>
          <w:tcPr/>
          <w:p/>
        </w:tc>
        <w:tc>
          <w:tcPr/>
          <w:p/>
        </w:tc>
        <w:tc>
          <w:tcPr/>
          <w:p/>
        </w:tc>
        <w:tc>
          <w:tcPr/>
          <w:p/>
        </w:tc>
      </w:tr>
      <w:tr>
        <w:tc>
          <w:tcPr/>
          <w:p>
            <w:r>
              <w:t xml:space="preserve">Child</w:t>
            </w:r>
          </w:p>
        </w:tc>
        <w:tc>
          <w:tcPr/>
          <w:p/>
        </w:tc>
        <w:tc>
          <w:tcPr/>
          <w:p/>
        </w:tc>
        <w:tc>
          <w:tcPr/>
          <w:p/>
        </w:tc>
        <w:tc>
          <w:tcPr/>
          <w:p/>
        </w:tc>
      </w:tr>
    </w:tbl>
    <w:p xmlns:w="http://schemas.openxmlformats.org/wordprocessingml/2006/main" xmlns:pkg="http://schemas.microsoft.com/office/2006/xmlPackage" xmlns:str="http://exslt.org/strings" xmlns:fn="http://www.w3.org/2005/xpath-functions">
      <w:r/>
    </w:p>
    <w:p xmlns:w="http://schemas.openxmlformats.org/wordprocessingml/2006/main" xmlns:pkg="http://schemas.microsoft.com/office/2006/xmlPackage" xmlns:str="http://exslt.org/strings" xmlns:fn="http://www.w3.org/2005/xpath-functions">
      <w:pPr>
        <w:pStyle w:val="Heading3"/>
      </w:pPr>
      <w:r>
        <w:t xml:space="preserve">Other Information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/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/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/>
    <w:p xmlns:w="http://schemas.openxmlformats.org/wordprocessingml/2006/main" xmlns:pkg="http://schemas.microsoft.com/office/2006/xmlPackage" xmlns:str="http://exslt.org/strings" xmlns:fn="http://www.w3.org/2005/xpath-functions">
      <w:r/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Confirmation necessary?</w:t>
      </w:r>
      <w:r>
        <w:t xml:space="preserve">
No
</w:t>
      </w:r>
    </w:p>
    <!--Divs should create a p if nothing above them has and nothing below them will-->
    <w:p xmlns:w="http://schemas.openxmlformats.org/wordprocessingml/2006/main" xmlns:pkg="http://schemas.microsoft.com/office/2006/xmlPackage" xmlns:str="http://exslt.org/strings" xmlns:fn="http://www.w3.org/2005/xpath-functions">
      <w:r>
        <w:rPr>
          <w:b/>
        </w:rPr>
        <w:t xml:space="preserve">Redemption</w:t>
      </w:r>
      <w:r>
        <w:t xml:space="preserve">
Your voucher will be collected or scanned on redemption
</w:t>
      </w:r>
    </w:p>
    <w:sectPr w:rsidR="00187EAF" w:rsidRPr="00E0172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r="http://schemas.openxmlformats.org/officeDocument/2006/relationships" xmlns:m="http://schemas.openxmlformats.org/officeDocument/2006/math" xmlns:wp14="http://schemas.microsoft.com/office/word/2010/wordprocessingDrawing" xmlns:wp="http://schemas.openxmlformats.org/drawingml/2006/wordprocessingDrawing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="http://schemas.openxmlformats.org/wordprocessingml/2006/main" xmlns:pkg="http://schemas.microsoft.com/office/2006/xmlPackage" xmlns:str="http://exslt.org/strings" xmlns:fn="http://www.w3.org/2005/xpath-fun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F10"/>
    <w:rsid w:val="00042D86"/>
    <w:rsid w:val="000629CC"/>
    <w:rsid w:val="00181FD4"/>
    <w:rsid w:val="00187EAF"/>
    <w:rsid w:val="001F2243"/>
    <w:rsid w:val="002C44F1"/>
    <w:rsid w:val="003A7E12"/>
    <w:rsid w:val="00556BF4"/>
    <w:rsid w:val="005C665D"/>
    <w:rsid w:val="00735B8C"/>
    <w:rsid w:val="00756242"/>
    <w:rsid w:val="009B6CCC"/>
    <w:rsid w:val="00A07F5D"/>
    <w:rsid w:val="00A543CD"/>
    <w:rsid w:val="00AA70B5"/>
    <w:rsid w:val="00B268BF"/>
    <w:rsid w:val="00C03580"/>
    <w:rsid w:val="00C04F10"/>
    <w:rsid w:val="00C67135"/>
    <w:rsid w:val="00C76E13"/>
    <w:rsid w:val="00CC0462"/>
    <w:rsid w:val="00E01725"/>
    <w:rsid w:val="00E82CD0"/>
    <w:rsid w:val="00E87285"/>
    <w:rsid w:val="00E90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5A84CEC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1725"/>
    <w:pPr>
      <w:overflowPunct w:val="0"/>
      <w:autoSpaceDE w:val="0"/>
      <w:autoSpaceDN w:val="0"/>
      <w:adjustRightInd w:val="0"/>
    </w:pPr>
    <w:rPr>
      <w:rFonts w:ascii="Arial" w:eastAsia="Times New Roman" w:hAnsi="Arial" w:cs="Times New Roman"/>
      <w:sz w:val="18"/>
      <w:szCs w:val="20"/>
    </w:rPr>
  </w:style>
  <w:style w:type="paragraph" w:styleId="Heading1">
    <w:name w:val="heading 1"/>
    <w:basedOn w:val="Normal"/>
    <w:next w:val="Heading2"/>
    <w:link w:val="Heading1Char"/>
    <w:uiPriority w:val="9"/>
    <w:qFormat/>
    <w:rsid w:val="00E01725"/>
    <w:pPr>
      <w:keepNext/>
      <w:keepLines/>
      <w:spacing w:after="240"/>
      <w:outlineLvl w:val="0"/>
    </w:pPr>
    <w:rPr>
      <w:rFonts w:eastAsiaTheme="majorEastAsia" w:cstheme="majorBidi"/>
      <w:b/>
      <w:bCs/>
      <w:caps/>
      <w:sz w:val="28"/>
      <w:szCs w:val="28"/>
      <w:lang w:eastAsia="ja-JP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01725"/>
    <w:pPr>
      <w:keepNext/>
      <w:keepLines/>
      <w:spacing w:before="240" w:after="120"/>
      <w:outlineLvl w:val="1"/>
    </w:pPr>
    <w:rPr>
      <w:rFonts w:eastAsiaTheme="majorEastAsia" w:cstheme="majorBidi"/>
      <w:b/>
      <w:bCs/>
      <w:caps/>
      <w:sz w:val="20"/>
      <w:lang w:eastAsia="ja-JP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01725"/>
    <w:pPr>
      <w:keepNext/>
      <w:keepLines/>
      <w:spacing w:before="200" w:line="276" w:lineRule="auto"/>
      <w:outlineLvl w:val="2"/>
    </w:pPr>
    <w:rPr>
      <w:rFonts w:eastAsiaTheme="majorEastAsia" w:cstheme="majorBidi"/>
      <w:b/>
      <w:bCs/>
      <w:caps/>
      <w:szCs w:val="18"/>
      <w:lang w:eastAsia="ja-JP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01725"/>
    <w:pPr>
      <w:keepNext/>
      <w:keepLines/>
      <w:spacing w:before="200"/>
      <w:outlineLvl w:val="3"/>
    </w:pPr>
    <w:rPr>
      <w:rFonts w:eastAsiaTheme="majorEastAsia" w:cstheme="majorBidi"/>
      <w:i/>
      <w:iCs/>
      <w:caps/>
      <w:szCs w:val="18"/>
      <w:lang w:eastAsia="ja-JP"/>
    </w:rPr>
  </w:style>
  <w:style w:type="paragraph" w:styleId="Heading5">
    <w:name w:val="heading 5"/>
    <w:basedOn w:val="Heading4"/>
    <w:next w:val="Normal"/>
    <w:link w:val="Heading5Char"/>
    <w:uiPriority w:val="9"/>
    <w:unhideWhenUsed/>
    <w:qFormat/>
    <w:rsid w:val="005C665D"/>
    <w:pPr>
      <w:spacing w:after="300"/>
      <w:jc w:val="both"/>
      <w:outlineLvl w:val="4"/>
    </w:pPr>
    <w:rPr>
      <w:rFonts w:ascii="Times New Roman" w:hAnsi="Times New Roman"/>
      <w:b/>
      <w:iCs w:val="0"/>
      <w:sz w:val="28"/>
      <w:szCs w:val="2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B268BF"/>
    <w:pPr>
      <w:keepNext/>
      <w:keepLines/>
      <w:spacing w:before="200"/>
      <w:jc w:val="both"/>
      <w:outlineLvl w:val="5"/>
    </w:pPr>
    <w:rPr>
      <w:rFonts w:ascii="Times New Roman" w:eastAsiaTheme="majorEastAsia" w:hAnsi="Times New Roman" w:cstheme="majorBidi"/>
      <w:i/>
      <w:iCs/>
      <w:color w:val="000000" w:themeColor="text1"/>
      <w:sz w:val="28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2">
    <w:name w:val="h2"/>
    <w:uiPriority w:val="1"/>
    <w:rsid w:val="00556BF4"/>
    <w:rPr>
      <w:rFonts w:asciiTheme="majorHAnsi" w:hAnsiTheme="majorHAnsi"/>
      <w:b/>
      <w:sz w:val="32"/>
    </w:rPr>
  </w:style>
  <w:style w:type="paragraph" w:customStyle="1" w:styleId="h1">
    <w:name w:val="h1"/>
    <w:basedOn w:val="Heading1"/>
    <w:next w:val="Normal"/>
    <w:qFormat/>
    <w:rsid w:val="00AA70B5"/>
  </w:style>
  <w:style w:type="character" w:customStyle="1" w:styleId="h4">
    <w:name w:val="h4"/>
    <w:basedOn w:val="h3"/>
    <w:uiPriority w:val="1"/>
    <w:rsid w:val="00556BF4"/>
    <w:rPr>
      <w:rFonts w:asciiTheme="majorHAnsi" w:hAnsiTheme="majorHAnsi"/>
      <w:b/>
      <w:sz w:val="24"/>
    </w:rPr>
  </w:style>
  <w:style w:type="character" w:customStyle="1" w:styleId="h3">
    <w:name w:val="h3"/>
    <w:basedOn w:val="h2"/>
    <w:uiPriority w:val="1"/>
    <w:qFormat/>
    <w:rsid w:val="00556BF4"/>
    <w:rPr>
      <w:rFonts w:asciiTheme="majorHAnsi" w:hAnsiTheme="majorHAnsi"/>
      <w:b/>
      <w:sz w:val="28"/>
    </w:rPr>
  </w:style>
  <w:style w:type="table" w:customStyle="1" w:styleId="NormalTable">
    <w:name w:val="NormalTable"/>
    <w:basedOn w:val="TableNormal"/>
    <w:uiPriority w:val="99"/>
    <w:rsid w:val="00CC04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E01725"/>
    <w:rPr>
      <w:rFonts w:ascii="Arial" w:eastAsiaTheme="majorEastAsia" w:hAnsi="Arial" w:cstheme="majorBidi"/>
      <w:b/>
      <w:bCs/>
      <w:caps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rsid w:val="00B268BF"/>
    <w:rPr>
      <w:rFonts w:ascii="Times New Roman" w:eastAsiaTheme="majorEastAsia" w:hAnsi="Times New Roman" w:cstheme="majorBidi"/>
      <w:i/>
      <w:iCs/>
      <w:color w:val="000000" w:themeColor="text1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rsid w:val="005C665D"/>
    <w:rPr>
      <w:rFonts w:ascii="Times New Roman" w:eastAsiaTheme="majorEastAsia" w:hAnsi="Times New Roman" w:cstheme="majorBidi"/>
      <w:bCs/>
      <w:i/>
      <w:sz w:val="28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E01725"/>
    <w:rPr>
      <w:rFonts w:ascii="Arial" w:eastAsiaTheme="majorEastAsia" w:hAnsi="Arial" w:cstheme="majorBidi"/>
      <w:i/>
      <w:iCs/>
      <w:caps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E01725"/>
    <w:rPr>
      <w:rFonts w:ascii="Arial" w:eastAsiaTheme="majorEastAsia" w:hAnsi="Arial" w:cstheme="majorBidi"/>
      <w:b/>
      <w:bCs/>
      <w:caps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E01725"/>
    <w:rPr>
      <w:rFonts w:ascii="Arial" w:eastAsiaTheme="majorEastAsia" w:hAnsi="Arial" w:cstheme="majorBidi"/>
      <w:b/>
      <w:bCs/>
      <w:caps/>
      <w:sz w:val="20"/>
      <w:szCs w:val="20"/>
    </w:rPr>
  </w:style>
  <w:style w:type="paragraph" w:styleId="ListParagraph">
    <w:name w:val="List Paragraph"/>
    <w:basedOn w:val="Normal"/>
    <w:uiPriority w:val="34"/>
    <w:qFormat/>
    <w:rsid w:val="00E01725"/>
    <w:pPr>
      <w:numPr>
        <w:numId w:val="1"/>
      </w:numPr>
      <w:spacing w:before="240" w:after="240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1725"/>
    <w:pPr>
      <w:overflowPunct w:val="0"/>
      <w:autoSpaceDE w:val="0"/>
      <w:autoSpaceDN w:val="0"/>
      <w:adjustRightInd w:val="0"/>
    </w:pPr>
    <w:rPr>
      <w:rFonts w:ascii="Arial" w:eastAsia="Times New Roman" w:hAnsi="Arial" w:cs="Times New Roman"/>
      <w:sz w:val="18"/>
      <w:szCs w:val="20"/>
    </w:rPr>
  </w:style>
  <w:style w:type="paragraph" w:styleId="Heading1">
    <w:name w:val="heading 1"/>
    <w:basedOn w:val="Normal"/>
    <w:next w:val="Heading2"/>
    <w:link w:val="Heading1Char"/>
    <w:uiPriority w:val="9"/>
    <w:qFormat/>
    <w:rsid w:val="00E01725"/>
    <w:pPr>
      <w:keepNext/>
      <w:keepLines/>
      <w:spacing w:after="240"/>
      <w:outlineLvl w:val="0"/>
    </w:pPr>
    <w:rPr>
      <w:rFonts w:eastAsiaTheme="majorEastAsia" w:cstheme="majorBidi"/>
      <w:b/>
      <w:bCs/>
      <w:caps/>
      <w:sz w:val="28"/>
      <w:szCs w:val="28"/>
      <w:lang w:eastAsia="ja-JP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01725"/>
    <w:pPr>
      <w:keepNext/>
      <w:keepLines/>
      <w:spacing w:before="240" w:after="120"/>
      <w:outlineLvl w:val="1"/>
    </w:pPr>
    <w:rPr>
      <w:rFonts w:eastAsiaTheme="majorEastAsia" w:cstheme="majorBidi"/>
      <w:b/>
      <w:bCs/>
      <w:caps/>
      <w:sz w:val="20"/>
      <w:lang w:eastAsia="ja-JP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01725"/>
    <w:pPr>
      <w:keepNext/>
      <w:keepLines/>
      <w:spacing w:before="200" w:line="276" w:lineRule="auto"/>
      <w:outlineLvl w:val="2"/>
    </w:pPr>
    <w:rPr>
      <w:rFonts w:eastAsiaTheme="majorEastAsia" w:cstheme="majorBidi"/>
      <w:b/>
      <w:bCs/>
      <w:caps/>
      <w:szCs w:val="18"/>
      <w:lang w:eastAsia="ja-JP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01725"/>
    <w:pPr>
      <w:keepNext/>
      <w:keepLines/>
      <w:spacing w:before="200"/>
      <w:outlineLvl w:val="3"/>
    </w:pPr>
    <w:rPr>
      <w:rFonts w:eastAsiaTheme="majorEastAsia" w:cstheme="majorBidi"/>
      <w:i/>
      <w:iCs/>
      <w:caps/>
      <w:szCs w:val="18"/>
      <w:lang w:eastAsia="ja-JP"/>
    </w:rPr>
  </w:style>
  <w:style w:type="paragraph" w:styleId="Heading5">
    <w:name w:val="heading 5"/>
    <w:basedOn w:val="Heading4"/>
    <w:next w:val="Normal"/>
    <w:link w:val="Heading5Char"/>
    <w:uiPriority w:val="9"/>
    <w:unhideWhenUsed/>
    <w:qFormat/>
    <w:rsid w:val="005C665D"/>
    <w:pPr>
      <w:spacing w:after="300"/>
      <w:jc w:val="both"/>
      <w:outlineLvl w:val="4"/>
    </w:pPr>
    <w:rPr>
      <w:rFonts w:ascii="Times New Roman" w:hAnsi="Times New Roman"/>
      <w:b/>
      <w:iCs w:val="0"/>
      <w:sz w:val="28"/>
      <w:szCs w:val="2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B268BF"/>
    <w:pPr>
      <w:keepNext/>
      <w:keepLines/>
      <w:spacing w:before="200"/>
      <w:jc w:val="both"/>
      <w:outlineLvl w:val="5"/>
    </w:pPr>
    <w:rPr>
      <w:rFonts w:ascii="Times New Roman" w:eastAsiaTheme="majorEastAsia" w:hAnsi="Times New Roman" w:cstheme="majorBidi"/>
      <w:i/>
      <w:iCs/>
      <w:color w:val="000000" w:themeColor="text1"/>
      <w:sz w:val="28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2">
    <w:name w:val="h2"/>
    <w:uiPriority w:val="1"/>
    <w:rsid w:val="00556BF4"/>
    <w:rPr>
      <w:rFonts w:asciiTheme="majorHAnsi" w:hAnsiTheme="majorHAnsi"/>
      <w:b/>
      <w:sz w:val="32"/>
    </w:rPr>
  </w:style>
  <w:style w:type="paragraph" w:customStyle="1" w:styleId="h1">
    <w:name w:val="h1"/>
    <w:basedOn w:val="Heading1"/>
    <w:next w:val="Normal"/>
    <w:qFormat/>
    <w:rsid w:val="00AA70B5"/>
  </w:style>
  <w:style w:type="character" w:customStyle="1" w:styleId="h4">
    <w:name w:val="h4"/>
    <w:basedOn w:val="h3"/>
    <w:uiPriority w:val="1"/>
    <w:rsid w:val="00556BF4"/>
    <w:rPr>
      <w:rFonts w:asciiTheme="majorHAnsi" w:hAnsiTheme="majorHAnsi"/>
      <w:b/>
      <w:sz w:val="24"/>
    </w:rPr>
  </w:style>
  <w:style w:type="character" w:customStyle="1" w:styleId="h3">
    <w:name w:val="h3"/>
    <w:basedOn w:val="h2"/>
    <w:uiPriority w:val="1"/>
    <w:qFormat/>
    <w:rsid w:val="00556BF4"/>
    <w:rPr>
      <w:rFonts w:asciiTheme="majorHAnsi" w:hAnsiTheme="majorHAnsi"/>
      <w:b/>
      <w:sz w:val="28"/>
    </w:rPr>
  </w:style>
  <w:style w:type="table" w:customStyle="1" w:styleId="NormalTable">
    <w:name w:val="NormalTable"/>
    <w:basedOn w:val="TableNormal"/>
    <w:uiPriority w:val="99"/>
    <w:rsid w:val="00CC04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E01725"/>
    <w:rPr>
      <w:rFonts w:ascii="Arial" w:eastAsiaTheme="majorEastAsia" w:hAnsi="Arial" w:cstheme="majorBidi"/>
      <w:b/>
      <w:bCs/>
      <w:caps/>
      <w:sz w:val="28"/>
      <w:szCs w:val="28"/>
    </w:rPr>
  </w:style>
  <w:style w:type="character" w:customStyle="1" w:styleId="Heading6Char">
    <w:name w:val="Heading 6 Char"/>
    <w:basedOn w:val="DefaultParagraphFont"/>
    <w:link w:val="Heading6"/>
    <w:uiPriority w:val="9"/>
    <w:rsid w:val="00B268BF"/>
    <w:rPr>
      <w:rFonts w:ascii="Times New Roman" w:eastAsiaTheme="majorEastAsia" w:hAnsi="Times New Roman" w:cstheme="majorBidi"/>
      <w:i/>
      <w:iCs/>
      <w:color w:val="000000" w:themeColor="text1"/>
      <w:sz w:val="28"/>
    </w:rPr>
  </w:style>
  <w:style w:type="character" w:customStyle="1" w:styleId="Heading5Char">
    <w:name w:val="Heading 5 Char"/>
    <w:basedOn w:val="DefaultParagraphFont"/>
    <w:link w:val="Heading5"/>
    <w:uiPriority w:val="9"/>
    <w:rsid w:val="005C665D"/>
    <w:rPr>
      <w:rFonts w:ascii="Times New Roman" w:eastAsiaTheme="majorEastAsia" w:hAnsi="Times New Roman" w:cstheme="majorBidi"/>
      <w:bCs/>
      <w:i/>
      <w:sz w:val="28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rsid w:val="00E01725"/>
    <w:rPr>
      <w:rFonts w:ascii="Arial" w:eastAsiaTheme="majorEastAsia" w:hAnsi="Arial" w:cstheme="majorBidi"/>
      <w:i/>
      <w:iCs/>
      <w:caps/>
      <w:sz w:val="18"/>
      <w:szCs w:val="18"/>
    </w:rPr>
  </w:style>
  <w:style w:type="character" w:customStyle="1" w:styleId="Heading3Char">
    <w:name w:val="Heading 3 Char"/>
    <w:basedOn w:val="DefaultParagraphFont"/>
    <w:link w:val="Heading3"/>
    <w:uiPriority w:val="9"/>
    <w:rsid w:val="00E01725"/>
    <w:rPr>
      <w:rFonts w:ascii="Arial" w:eastAsiaTheme="majorEastAsia" w:hAnsi="Arial" w:cstheme="majorBidi"/>
      <w:b/>
      <w:bCs/>
      <w:caps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E01725"/>
    <w:rPr>
      <w:rFonts w:ascii="Arial" w:eastAsiaTheme="majorEastAsia" w:hAnsi="Arial" w:cstheme="majorBidi"/>
      <w:b/>
      <w:bCs/>
      <w:caps/>
      <w:sz w:val="20"/>
      <w:szCs w:val="20"/>
    </w:rPr>
  </w:style>
  <w:style w:type="paragraph" w:styleId="ListParagraph">
    <w:name w:val="List Paragraph"/>
    <w:basedOn w:val="Normal"/>
    <w:uiPriority w:val="34"/>
    <w:qFormat/>
    <w:rsid w:val="00E01725"/>
    <w:pPr>
      <w:numPr>
        <w:numId w:val="1"/>
      </w:numPr>
      <w:spacing w:before="240" w:after="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Relationships xmlns="http://schemas.openxmlformats.org/package/2006/relationships">
  <Relationship Id="rId3" Type="http://schemas.microsoft.com/office/2007/relationships/stylesWithEffects" Target="stylesWithEffects.xml"/>
  <Relationship Id="rId4" Type="http://schemas.openxmlformats.org/officeDocument/2006/relationships/settings" Target="settings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theme" Target="theme/theme1.xml"/>
  <Relationship Id="rId1" Type="http://schemas.openxmlformats.org/officeDocument/2006/relationships/numbering" Target="numbering.xml"/>
  <Relationship Id="rId2" Type="http://schemas.openxmlformats.org/officeDocument/2006/relationships/styles" Target="styles.xml"/>
  <Relationship Type="http://schemas.openxmlformats.org/officeDocument/2006/relationships/hyperlink" Target="https://magpie.travel/things-to-do/medieval-times-myrtle-beach-dinner-theater-new-show/081c0b30-a947-49fe-81a1-5e2e160f8f17" TargetMode="External" Id="rId8"/>
  <Relationship Type="http://schemas.openxmlformats.org/officeDocument/2006/relationships/hyperlink" Target="https://magpie.travel/download_product_images?id=081c0b30-a947-49fe-81a1-5e2e160f8f17" TargetMode="External" Id="rId9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