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Chicago Architecture Center - Historic Treasures of Chicago's Golden 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Walking &amp; Bike Tours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2.0 hours
</w:t>
            </w:r>
          </w:p>
        </w:tc>
        <w:tc>
          <w:tcPr/>
          <w:p>
            <w:r>
              <w:rPr>
                <w:b/>
              </w:rPr>
              <w:t xml:space="preserve">Magpie Product Code:</w:t>
            </w:r>
            <w:r>
              <w:t xml:space="preserve">
TYCKHL
</w:t>
            </w:r>
          </w:p>
          <w:p>
            <w:r>
              <w:rPr>
                <w:b/>
              </w:rPr>
              <w:t xml:space="preserve">Company Website:</w:t>
            </w:r>
            <w:r>
              <w:t xml:space="preserve">
architecture.org
</w:t>
            </w:r>
          </w:p>
          <w:p>
            <w:r>
              <w:rPr>
                <w:b/>
              </w:rPr>
              <w:t xml:space="preserve">Primary Contact:</w:t>
            </w:r>
            <w:r>
              <w:t xml:space="preserve">
Chicago Architecture Center
</w:t>
            </w:r>
          </w:p>
          <w:p>
            <w:r>
              <w:rPr>
                <w:b/>
              </w:rPr>
              <w:t xml:space="preserve">Email:</w:t>
            </w:r>
            <w:r>
              <w:t xml:space="preserve">
info@architecture.org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Award winning tour by knowledgeable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buildings by Daniel Burnham, Louis Sullivan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the stories behind Chicago's architectural gems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great architectural landmarks of Michigan Avenue and State Street. The 40 years between 1890 and 1930 saw the creation of some of Chicago’s the most memorable buildings, many of which are featured on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great architectural landmarks of Michigan Avenue and State Street. The 40 years between 1890 and 1930 saw the creation of some of Chicago’s the most memorable buildings, many of which are featured on this tour. After the World's Columbian Exposition of 1893, Chicago was determined to become a great cultural and commercial metropolis. This tour is a testament to that era's ambitions. See buildings by Daniel Burnham, Louis Sullivan, Holabird and Roche and other noted architects and hear the stories behind the city's architectural gems.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Chicago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Narration by a professional and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Chicago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or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Storage for luggage or strollers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Coat check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Monday, February 28, masks will no longer be required for guests visiting the Chicago Architecture Center or on our walking tours. We do suggest guests carry a mask with them on Walking Tours as every interior visited has the option to require masks. Although masks are no longer required, guests are welcome to continue wearing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111 E Wacker Dr, Chicago, IL, 60601,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Historic Treasures of Chicago's Golden Age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Per Person</w:t>
            </w:r>
          </w:p>
        </w:tc>
        <w:tc>
          <w:tcPr/>
          <w:p>
            <w:r>
              <w:t xml:space="preserve"> years +</w:t>
            </w:r>
          </w:p>
        </w:tc>
        <w:tc>
          <w:tcPr/>
          <w:p>
            <w:r>
              <w:t xml:space="preserve">$30.00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treasures-of-chicago-s-golden-age/40794389-a076-4abf-a193-f206bb7f5059" TargetMode="External" Id="rId8"/>
  <Relationship Type="http://schemas.openxmlformats.org/officeDocument/2006/relationships/hyperlink" Target="https://magpie.travel/download_product_images?id=40794389-a076-4abf-a193-f206bb7f50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