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Original Hamburg Walks - Discover Hamburg: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OIPYQC
</w:t>
            </w:r>
          </w:p>
          <w:p>
            <w:r>
              <w:rPr>
                <w:b/>
              </w:rPr>
              <w:t xml:space="preserve">Company Website:</w:t>
            </w:r>
            <w:r>
              <w:t xml:space="preserve">
hamburgwalks.de
</w:t>
            </w:r>
          </w:p>
          <w:p>
            <w:r>
              <w:rPr>
                <w:b/>
              </w:rPr>
              <w:t xml:space="preserve">Primary Contact:</w:t>
            </w:r>
            <w:r>
              <w:t xml:space="preserve">
Original Hamburg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story of Hamburg is the story of floods, fire, immigration, disease, piracy, trade, war, kings, castles and the Beatles. This 2.5-hour private walking tour takes you through the entire 1200-year history of Germany’s coolest city, beginning with Charlemagne and the Holy Roman Empire, and finishing at the gleaming new Elbphilharmonie, the jewel in the crown of Hamburg’s harbour.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any centrally located hotel or we start from our usual meeting point at the War Memorial.&lt;br&gt;Barkhof 3, 20095 Hamburg, Germany
in front of Starbucks Mönckebergstraße&lt;br&gt;HADAG Elbphilharmonie, Platz d. Deutschen Einheit, 20457 Hamburg, Germany
We usually end the tour close to the Elbphilharmonie, but our guides are flexible and can customise the itinerary according to your wishes within the given time frame.&lt;br&gt;Hotel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hamburg-private-walking-tour/58bea893-ee3f-48af-b855-fb0f136510df" TargetMode="External" Id="rId8"/>
  <Relationship Type="http://schemas.openxmlformats.org/officeDocument/2006/relationships/hyperlink" Target="https://magpie.travel/download_product_images?id=58bea893-ee3f-48af-b855-fb0f136510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