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Koln-Dusseldorfer Deutsche Rheinschiffahrt AG - Cologne Rhine River 1-Hour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Cologne,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YQOSVL
</w:t>
            </w:r>
          </w:p>
          <w:p>
            <w:r>
              <w:rPr>
                <w:b/>
              </w:rPr>
              <w:t xml:space="preserve">Company Website:</w:t>
            </w:r>
            <w:r>
              <w:t xml:space="preserve">
k-d.com/de
</w:t>
            </w:r>
          </w:p>
          <w:p>
            <w:r>
              <w:rPr>
                <w:b/>
              </w:rPr>
              <w:t xml:space="preserve">Primary Contact:</w:t>
            </w:r>
            <w:r>
              <w:t xml:space="preserve">
Koln-Dusseldorfer Deutsche Rheinschiffahrt AG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unobstructed photo opportunities of sights such as Cologne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need to bring drinks with you—there’s an on-board bar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Potential to upgrade and enjoy a longer 2-hour evening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Select from a range of daytime departure times when you book. Then, make your own way to the cruise departure point on the banks of the Rhine River in central Cologne.
Step aboard your modern sightseeing boat, and find a spot on the sun deck or in the comfortable cabin. Then, sit back and soak up the views as your boat pulls away from shore and glides along the legendary Rhine.
Take snaps of top Cologne attractions such as the magnificent, twin-spires of Cologne Cathedral and the Hohenzollern Bridge, whose railings are crowded with locked padlocks left by couples as an everlasting symbol of their love.
Keep your camera poised as you waft by the medieval Old Town, and watch for Cologne Chocolate Museum — an impressive contemporary building that dominates the newly renovated Rheinauhafen harbor area.   As you cruise, listen to fascinating facts about Cologne’s 2,000-year history from the informative audio commentary, and perhaps visit the onboard bar to buy a drink (own expense), such as a glass of the much-loved local beer of Koelsch.
After around an hour on the water, return to the starting pier, where your tour ends when you step back on land.
If you wish, choose to take a 2-hour evening trip rather than a 1-hour daytime cruise, and enjoy magical views of Cologne’s illuminated sights glittering against the night sky.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more out of your time in Cologne by going on a scenic sightseeing cruise along the Rhine River. It’s a great choice for travelers with limited time, as you’ll get a glimpse of multiple top Cologne sights in a short space of time, including Cologne Cathedral, and Hohenzollern Bridge. As you travel, listen to engaging commentary about local sights, and get the chance to purchase on-board drinks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TourGuide with sightseeing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covering the mouth and nose (or scarves, cloths, or similar) must be worn when purchasing tickets and in the queue for boarding.
The following rules apply on board: In general: Where the minimum distances cannot be observed, passengers must wear a mask covering the mouth and nose.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KD Anleger Nr.2, Frankenwerft 35, 50667 Köln, Germany
At the KD Ticket Office Cologne, branded with red KD logo at the Rhine embankment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logne-rhine-river-1-hour-sightseeing-cruise/12def476-8f76-4654-85c1-872f94933f2b" TargetMode="External" Id="rId8"/>
  <Relationship Type="http://schemas.openxmlformats.org/officeDocument/2006/relationships/hyperlink" Target="https://magpie.travel/download_product_images?id=12def476-8f76-4654-85c1-872f94933f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