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Lower Manhattan Walking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New York City, NY, USA
</w:t>
            </w:r>
          </w:p>
          <w:p>
            <w:r>
              <w:rPr>
                <w:b/>
              </w:rPr>
              <w:t xml:space="preserve">Category:</w:t>
            </w:r>
            <w:r>
              <w:t xml:space="preserve">
Tours &amp; Sightseeing
</w:t>
            </w:r>
          </w:p>
          <w:p>
            <w:r>
              <w:rPr>
                <w:b/>
              </w:rPr>
              <w:t xml:space="preserve">Language:</w:t>
            </w:r>
            <w:r>
              <w:t xml:space="preserve">
English
</w:t>
            </w:r>
          </w:p>
          <w:p>
            <w:r>
              <w:rPr>
                <w:b/>
              </w:rPr>
              <w:t xml:space="preserve">TimeZone:</w:t>
            </w:r>
            <w:r>
              <w:t xml:space="preserve">
America/New_York
</w:t>
            </w:r>
          </w:p>
          <w:p>
            <w:r>
              <w:rPr>
                <w:b/>
              </w:rPr>
              <w:t xml:space="preserve">Duration:</w:t>
            </w:r>
            <w:r>
              <w:t xml:space="preserve">
2.5 minutes
</w:t>
            </w:r>
          </w:p>
        </w:tc>
        <w:tc>
          <w:tcPr/>
          <w:p>
            <w:r>
              <w:rPr>
                <w:b/>
              </w:rPr>
              <w:t xml:space="preserve">Magpie Product Code:</w:t>
            </w:r>
            <w:r>
              <w:t xml:space="preserve">
CYISUR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significant and iconic World Trade Center 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Admire the Gothic architecture of the Trinity Church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the famous symbol of financial strength and prosperity 'Charging Bull'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breathtaking views of the Statue of Liberty and Manhattan skyline on your Staten Island Ferry Ride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Whitehall Terminal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Discover the best of Lower Manhattan on this 2.5hour tour. Explore The Battery, ride the Staten Island Ferry, see the Charging Bull, stop at Liberty Bagels, visit Wall Street and the NYSE, admire Trinity Church, and reflect at the 9/11 Memorial fountains.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Begin your journey at Castle Clinton National Monument, where your guide will greet you for a 2.5-hour exploration of Lower Manhattan. Start by strolling through The Battery, a historic park with breathtaking waterfront views. Then, hop aboard the Staten Island Ferry to enjoy incredible panoramas of the Statue of Liberty and the Manhattan skyline.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Back in Manhattan, marvel at the Charging Bull, a symbol of financial strength, before stopping at Liberty Bagels for a quick treat. Continue to the New York Stock Exchange and Wall Street, where you’ll dive into the city’s financial history. Next, admire the Gothic architecture of Trinity Church, a serene contrast to the bustling streets around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End your tour at the 9/11 Memorial fountains, a poignant tribute to resilience and remembrance. This thoughtfully curated tour offers a perfect mix of history, iconic landmarks, and scenic highlights, ensuring a memorable experience in the heart of New York City.</w:t>
      </w:r>
    </w:p>
    <!--Divs should create a p if nothing above them has and nothing below them will-->
    <w:p xmlns:w="http://schemas.openxmlformats.org/wordprocessingml/2006/main" xmlns:pkg="http://schemas.microsoft.com/office/2006/xmlPackage" xmlns:str="http://exslt.org/strings" xmlns:fn="http://www.w3.org/2005/xpath-functions">
      <w:r>
        <w:br/>
      </w:r>
      <w:r>
        <w:br/>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walking tour of Lower Manhattan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Round-trip ferry ride to Staten Island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Insightful commentary from a knowledgeable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Opportunity for photo stops at key landmarks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tour starts at Joe Coffee; exact details will be provided upon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Wear comfortable shoes and dress appropriately for the weather, as the tour involves walking.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Arrive 10-15 minutes early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40.7034401, -74.0168023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New York County, Castle Clinton National Monument, New York, New York, 10004,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40.7111026, -74.0130975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180 Greenwich Street, 9/11 Memorial Pools, New York, New York, 10007,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r>
              <w:t xml:space="preserve">$69.00</w:t>
            </w:r>
          </w:p>
        </w:tc>
        <w:tc>
          <w:tcPr/>
          <w:p>
            <w:r>
              <w:t xml:space="preserve">56.06</w:t>
            </w:r>
          </w:p>
        </w:tc>
        <w:tc>
          <w:tcPr/>
          <w:p>
            <w:r>
              <w:t xml:space="preserve">
18.8%
</w:t>
            </w:r>
          </w:p>
        </w:tc>
        <w:tc>
          <w:tcPr/>
          <w:p/>
        </w:tc>
      </w:tr>
      <w:tr>
        <w:tc>
          <w:tcPr/>
          <w:p>
            <w:r>
              <w:t xml:space="preserve">Child</w:t>
            </w:r>
          </w:p>
        </w:tc>
        <w:tc>
          <w:tcPr/>
          <w:p>
            <w:r>
              <w:t xml:space="preserve">5-11 years</w:t>
            </w:r>
          </w:p>
        </w:tc>
        <w:tc>
          <w:tcPr/>
          <w:p>
            <w:r>
              <w:t xml:space="preserve">$39.00</w:t>
            </w:r>
          </w:p>
        </w:tc>
        <w:tc>
          <w:tcPr/>
          <w:p>
            <w:r>
              <w:t xml:space="preserve">34.90</w:t>
            </w:r>
          </w:p>
        </w:tc>
        <w:tc>
          <w:tcPr/>
          <w:p>
            <w:r>
              <w:t xml:space="preserve">
10.5%
</w:t>
            </w:r>
          </w:p>
        </w:tc>
        <w:tc>
          <w:tcPr/>
          <w:p/>
        </w:tc>
      </w:tr>
      <w:tr>
        <w:tc>
          <w:tcPr/>
          <w:p>
            <w:r>
              <w:t xml:space="preserve">Infant</w:t>
            </w:r>
          </w:p>
        </w:tc>
        <w:tc>
          <w:tcPr/>
          <w:p>
            <w:r>
              <w:t xml:space="preserve">0-4 years</w:t>
            </w:r>
          </w:p>
        </w:tc>
        <w:tc>
          <w:tcPr/>
          <w:p>
            <w:r>
              <w:t xml:space="preserve">$9.00</w:t>
            </w:r>
          </w:p>
        </w:tc>
        <w:tc>
          <w:tcPr/>
          <w:p>
            <w:r>
              <w:t xml:space="preserve">9.00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lower-manhattan-walking-tour/438df746-05d2-431c-b849-a2e52934b13f" TargetMode="External" Id="rId8"/>
  <Relationship Type="http://schemas.openxmlformats.org/officeDocument/2006/relationships/hyperlink" Target="https://magpie.travel/download_product_images?id=438df746-05d2-431c-b849-a2e52934b13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