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New York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Tickets will be held at the box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Spirit of New York Dinner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New York City, NY,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two-and-a-half-hour cruise on the Hudson and East 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dinner buffet attended by server, with freshly prepared entrees, salads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-Unlimited coffee and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-Outdoor seating on our spacious lounge decks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views of New York City’s iconic skyline, including world-famous sights like the Empire State Building, Brooklyn Bridge, Statue of Liberty, One World Trade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new perspective on New York with a fun dinner cruise that sails around the New York Harbor and Manhattan. Enjoy a dinner cruise that includes a delicious buffet, fun music and breathtaking views of the New York skyline. Don't wait - add this dinner cruise to your New York itinerary today!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incredible views from the panoramic windows surrounding Spirit of New York’s spacious outdoor sun decks as you sample crisp salads and flavorful entrées from our buffet-style dinner menu. A mouthwatering dessert assortment is served table-side late in the cruise. After dinner, enjoy the stunning views of Manhattan from our open-air observation lounge and listen to music and the sounds of the waves.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Chelsea Piers in New York City, sail for two-and-half  hours along a route that includes many notable attractions. Watch the NYC skyline sparkle at night and see the Freedom Tower and Statue of Liberty. Catch a glimpse of the Manhattan, Brooklyn, and Williamsburg Bridges aboard Spirit of New York as we cruise under each. From start to finish, a Spirit of New York Dinner Cruise is a lively and unforgettable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Grab your friends or someone special and hop aboard this comfortable boat at Pier 61 for a fun, evening dinner cruise. After boarding the boat explore the ship and then sit down and indulge in a lavish buffet dinner. The evening cruise is a great way to satisfying your taste buds and your eyes with incredible views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the menu is subject to change, indulge in dishes like beef short ribs, roasted chicken, roasted salmon, or various pasta delights, followed, of course, by dessert. Later, head topside and relax on the outdoor patio deck for views of Manhattan's magnificent skyline, including the Brooklyn Bridge, the Statue of Liberty and One World Trade Center, the tallest building in North America.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Hit the dance floor as our hottest DJs spin your favorite tunes and let you rock 'til we dock!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Pier 61, Chelsea Piers 
On the day of your cruise, please check in at the ticket booth at least 45 minutes prior to the scheduled departure time. Present your voucher(s) and photo identification when you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regret there are no refunds or exchanges. All sales are final. We cruise year-round, rain or shine. In the rare event the Coast Guard prohibits cruising because of weather, we will contact you to make other arrangements.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 dinner cruise on the Hudson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 fresco dining: Attended dinner buffet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seating on our spacious sun decks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and iced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3 cruise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children prices on Dinner Cruises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cruise has outdoor dining options only, please bring a light jacket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w:p xmlns:w="http://schemas.openxmlformats.org/wordprocessingml/2006/main">
      <w:pPr>
        <w:pStyle w:val="ListParagraph"/>
        <w:numPr>
          <w:ilvl w:val="0"/>
          <w:numId w:val="1"/>
        </w:numPr>
      </w:pPr>
      <w:r>
        <w:rPr>
          <w:b/>
        </w:rPr>
        <w:t xml:space="preserve">FRIDAYS &amp; SATURDAY</w:t>
      </w:r>
      <w:r xmlns:pkg="http://schemas.microsoft.com/office/2006/xmlPackage" xmlns:str="http://exslt.org/strings" xmlns:fn="http://www.w3.org/2005/xpath-functions">
        <w:br/>
      </w:r>
      <w:r>
        <w:t xml:space="preserve">Boards: 6:30PM</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Cruises: 7:00PM - 9:30PM</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rPr>
          <w:b/>
        </w:rPr>
        <w:t xml:space="preserve">SUNDAY</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Boards: 5:30PM</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Cruises: 6:00PM - 8:30PM</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pPr>
      <w:r/>
    </w:p>
    <w:p xmlns:w="http://schemas.openxmlformats.org/wordprocessingml/2006/main">
      <w:pPr>
        <w:pStyle w:val="ListParagraph"/>
        <w:numPr>
          <w:ilvl w:val="0"/>
          <w:numId w:val="1"/>
        </w:numPr>
      </w:pPr>
      <w:r>
        <w:t xml:space="preserve">-Infants aged 3 years and under are free of charge (meal not included)</w:t>
      </w:r>
    </w:p>
    <w:p xmlns:w="http://schemas.openxmlformats.org/wordprocessingml/2006/main">
      <w:pPr>
        <w:pStyle w:val="ListParagraph"/>
        <w:numPr>
          <w:ilvl w:val="0"/>
          <w:numId w:val="1"/>
        </w:numPr>
      </w:pPr>
      <w:r>
        <w:t xml:space="preserve">-Attire: For men, appropriate attire includes slacks and a polo or button down shirt. For women, nice slacks, Capri pants or a sundress is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We recommend casually stylish attire such as nice pants or jeans, polos, button-down shirts, and sundresses or skirts. Although allowed, we strongly discourage t-shirts, casual jeans, shorts, and sneakers.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to bring: Valid photo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On the day of your cruise, please check in at the ticket booth at least 45 minutes prior to the scheduled departure time. Present your voucher(s) and photo identification when you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PLEASE NOTE: only credit cards will be accepted for additional onboard purchases.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ship handicap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1/2 hour prior to the "Cruise Time." Tickets are picked up at our dockside kiosk up-to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are welcome on almost all our cruises. Children under 3 are complimentary and a discount is offered for children between the ages of 3 and 12 on select Lunch Cruises. We do not offer Children’s pricing on dinner cruises. On cocktail and late-night cruises, passengers must be age 21 or older with valid ID.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 Coast Guard Regulations. Is the vessel Coast Guard certified?</w:t>
      </w:r>
    </w:p>
    <w:p xmlns:w="http://schemas.openxmlformats.org/wordprocessingml/2006/main" xmlns:pkg="http://schemas.microsoft.com/office/2006/xmlPackage" xmlns:str="http://exslt.org/strings" xmlns:fn="http://www.w3.org/2005/xpath-functions">
      <w:r>
        <w:t xml:space="preserve">Yes. All of our ships are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866-483-3866.</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Refunds. What is your refund policy?</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rain or shine all year long.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It's unlikely. The ships operate in New York Harbor, on the Hudson River and the East River, which are all very calm bodies of water. What's more, our ships are large and very stable, so in most cases, you can hardly tell that they're moving.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year 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pirit-of-new-york-dinner-cruise/be7cbd16-5906-42d8-934b-c34294b2c4d1" TargetMode="External" Id="rId8"/>
  <Relationship Type="http://schemas.openxmlformats.org/officeDocument/2006/relationships/hyperlink" Target="https://magpie.travel/download_product_images?id=be7cbd16-5906-42d8-934b-c34294b2c4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