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Cognac Wine Tour Full Day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Cognac Wine Tour Full Day Trip From Bordeaux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Two Famed Houses of Cognac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for Lunch in the Historic City of Cognac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Hand-Picked Guides Only. English-Speaking, Experts in Cognac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to Cognac to discover one of the world’s most famous Brandy. We will pre-book your visits &amp; tastings in 2 famous distilleries such as Otard, Hennessy, Camus, Rémy Martin…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Today’s destination is the town of Cognac, which lies to the northeast of Bordeaux and lends its name to the famous brandy that has been produced in the surrounding wine region for the last 300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unique day is conducted by a professional wine guide that will be happy to explain all things Cognac from soils to aromas!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10.30am Visit &amp; Cognac tasting in a 1st Cognac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12.00am Reach the town of Cognac. Free time for personal discovery and lunch in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2.00pm Visit &amp; Cognac Tasting in a 2nd Cognac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3.30pm Depart for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Arrive in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Cognac Wine Region</w:t>
      </w:r>
      <w:r>
        <w:br/>
      </w:r>
      <w:r>
        <w:br/>
      </w:r>
      <w:r>
        <w:t xml:space="preserve">The region authorized to produce cognac is divided into six zones, including five crus. The six zones are: Grande Champagne, Petite Champagne, Borderies, Fins Bois, Bon Bois and finally Bois Ordinaire. A blend of Grande and Petite Champagne Cognacs, with at least half coming from Grande Champagne, is known as Fine Champagne.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wine is very dry, acidic, and thin, “virtually undrinkable”, but excellent for distillation and aging. It may be made only from a strict list of grape varieties, if it is to carry the name of one of the crus then it must be at least 90% Ugni Blanc (known in Italy as Trebbiano), Folle Blanche and Colombard, although 10% of the grapes used can be Folignan, Jurançon blanc, Meslier St-François (also called Blanc Ramé), Sélect, Montils or Sémillon.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Your Cognac Wine Tour</w:t>
      </w:r>
      <w:r>
        <w:br/>
      </w:r>
      <w:r>
        <w:br/>
      </w:r>
      <w:r>
        <w:t xml:space="preserve">Your excursion will include a visit and tasting at two different Cognac distilleries: one with a name that is known all over the world like Hennessy, Martell, or Camus, and one that is less known and is still family owned and operated.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two visits will allow you to compare the differences between large and small-scale productions of Cognac and will cover topics such as the grape varieties used, the fermentation and distillation methods, and the aging and blending process. After each visit, you will have the chance to taste several different kinds of brandy produced by the distillery. Between visits, enjoy lunch in a local restaurant where you will sample typical cuisine and wine from the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private tour ensures you enjoy full attention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2022: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Pick up at hotel in Bordeaux or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72
hours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Pre-booked visits to 2 Cognac Houses.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at the Cognac Houses.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Offered all year round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run on January 1st, May 1st and December 25th.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gnac-wine-tour-full-day-trip-from-bordeaux-private/0cf5f333-3029-49d7-bb9a-c56979bd516a" TargetMode="External" Id="rId8"/>
  <Relationship Type="http://schemas.openxmlformats.org/officeDocument/2006/relationships/hyperlink" Target="https://magpie.travel/download_product_images?id=0cf5f333-3029-49d7-bb9a-c56979bd51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